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D9F" w:rsidRPr="00173FF3" w:rsidRDefault="00173FF3" w:rsidP="00173FF3">
      <w:pPr>
        <w:jc w:val="center"/>
        <w:rPr>
          <w:b/>
          <w:sz w:val="22"/>
        </w:rPr>
      </w:pPr>
      <w:r w:rsidRPr="00173FF3">
        <w:rPr>
          <w:b/>
          <w:szCs w:val="20"/>
        </w:rPr>
        <w:t>BAŞARI DEĞERLENDİRME PROSEDÜRÜ</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77693D" w:rsidTr="00F6085B">
        <w:trPr>
          <w:jc w:val="center"/>
        </w:trPr>
        <w:tc>
          <w:tcPr>
            <w:tcW w:w="9498" w:type="dxa"/>
            <w:tcBorders>
              <w:top w:val="triple" w:sz="4" w:space="0" w:color="auto"/>
              <w:left w:val="triple" w:sz="4" w:space="0" w:color="auto"/>
              <w:bottom w:val="triple" w:sz="4" w:space="0" w:color="auto"/>
              <w:right w:val="triple" w:sz="4" w:space="0" w:color="auto"/>
            </w:tcBorders>
            <w:shd w:val="clear" w:color="auto" w:fill="D9D9D9"/>
          </w:tcPr>
          <w:p w:rsidR="0077693D" w:rsidRDefault="00BA5849" w:rsidP="0074087B">
            <w:pPr>
              <w:ind w:firstLine="567"/>
            </w:pPr>
            <w:r>
              <w:rPr>
                <w:b/>
              </w:rPr>
              <w:t>1-</w:t>
            </w:r>
            <w:r w:rsidR="0077693D" w:rsidRPr="0074087B">
              <w:rPr>
                <w:b/>
              </w:rPr>
              <w:t xml:space="preserve"> AMAÇ</w:t>
            </w:r>
          </w:p>
        </w:tc>
      </w:tr>
    </w:tbl>
    <w:p w:rsidR="0087589C" w:rsidRDefault="00952D59" w:rsidP="00A000DC">
      <w:pPr>
        <w:ind w:firstLine="567"/>
      </w:pPr>
      <w:proofErr w:type="spellStart"/>
      <w:r>
        <w:t>FT</w:t>
      </w:r>
      <w:r w:rsidR="00173FF3">
        <w:t>D</w:t>
      </w:r>
      <w:r w:rsidR="00F83836">
        <w:t>MTA</w:t>
      </w:r>
      <w:r>
        <w:t>L</w:t>
      </w:r>
      <w:r w:rsidR="004D5E35">
        <w:t>’</w:t>
      </w:r>
      <w:r w:rsidR="0087589C" w:rsidRPr="00A77D9F">
        <w:t>de</w:t>
      </w:r>
      <w:proofErr w:type="spellEnd"/>
      <w:r w:rsidR="0087589C" w:rsidRPr="00A77D9F">
        <w:t xml:space="preserve"> öğrenci ve öğretmen başarısının ölçülmesinde, geçerli, güvenilir ve objektif ölçme araçlarıyla, öğrenme ve öğretme sürecini izlemek, kontrol etmek ve tam öğrenmeyi gerçekleştirmek, öğrencilere doğru ve etkili geri bildirimler vererek kalıcı öğrenmeyi sağlamak ve kaliteyi etkileyebilecek ölçüm araçlarının, istenilen ölçüm belirsizliğini de ortadan kaldırmak.</w:t>
      </w:r>
    </w:p>
    <w:p w:rsidR="00A000DC" w:rsidRPr="00A77D9F" w:rsidRDefault="00A000DC" w:rsidP="00A000DC">
      <w:pPr>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A000DC" w:rsidRPr="0074087B" w:rsidTr="00F6085B">
        <w:trPr>
          <w:jc w:val="center"/>
        </w:trPr>
        <w:tc>
          <w:tcPr>
            <w:tcW w:w="9498" w:type="dxa"/>
            <w:tcBorders>
              <w:top w:val="triple" w:sz="4" w:space="0" w:color="auto"/>
              <w:left w:val="triple" w:sz="4" w:space="0" w:color="auto"/>
              <w:bottom w:val="triple" w:sz="4" w:space="0" w:color="auto"/>
              <w:right w:val="triple" w:sz="4" w:space="0" w:color="auto"/>
            </w:tcBorders>
            <w:shd w:val="clear" w:color="auto" w:fill="D9D9D9"/>
            <w:vAlign w:val="center"/>
          </w:tcPr>
          <w:p w:rsidR="00A000DC" w:rsidRPr="0074087B" w:rsidRDefault="004D5E35" w:rsidP="00BA5849">
            <w:pPr>
              <w:ind w:firstLine="567"/>
              <w:rPr>
                <w:b/>
              </w:rPr>
            </w:pPr>
            <w:r>
              <w:rPr>
                <w:b/>
              </w:rPr>
              <w:t>2</w:t>
            </w:r>
            <w:r w:rsidR="00BA5849">
              <w:rPr>
                <w:b/>
              </w:rPr>
              <w:t>-</w:t>
            </w:r>
            <w:r w:rsidR="00A000DC" w:rsidRPr="0074087B">
              <w:rPr>
                <w:b/>
              </w:rPr>
              <w:t xml:space="preserve"> UYGULAMA ALANI</w:t>
            </w:r>
          </w:p>
        </w:tc>
      </w:tr>
    </w:tbl>
    <w:p w:rsidR="0087589C" w:rsidRPr="00A77D9F" w:rsidRDefault="0087589C" w:rsidP="00A000DC">
      <w:pPr>
        <w:ind w:firstLine="567"/>
      </w:pPr>
      <w:r w:rsidRPr="00A77D9F">
        <w:t xml:space="preserve">Eğitimin-öğretimin test edilmesi ve doğrulanması </w:t>
      </w:r>
      <w:proofErr w:type="gramStart"/>
      <w:r w:rsidRPr="00A77D9F">
        <w:t>prosedürü</w:t>
      </w:r>
      <w:proofErr w:type="gramEnd"/>
      <w:r w:rsidRPr="00A77D9F">
        <w:t xml:space="preserve"> </w:t>
      </w:r>
      <w:proofErr w:type="spellStart"/>
      <w:r w:rsidR="00F83836">
        <w:t>FT</w:t>
      </w:r>
      <w:r w:rsidR="00173FF3">
        <w:t>D</w:t>
      </w:r>
      <w:r w:rsidR="00F83836">
        <w:t>MT</w:t>
      </w:r>
      <w:r w:rsidR="00952D59">
        <w:t>AL</w:t>
      </w:r>
      <w:r w:rsidR="004D5E35">
        <w:t>’</w:t>
      </w:r>
      <w:r w:rsidR="00B95F28" w:rsidRPr="00A77D9F">
        <w:t>de</w:t>
      </w:r>
      <w:proofErr w:type="spellEnd"/>
      <w:r w:rsidRPr="00A77D9F">
        <w:t xml:space="preserve"> tüm öğretmen ve öğrencileri kapsar. Zümre başkanları zümrelerinin ölçme ve değerlendirme sürecinden sorumludur.</w:t>
      </w:r>
    </w:p>
    <w:p w:rsidR="00A000DC" w:rsidRDefault="00A000DC" w:rsidP="00A000DC">
      <w:pPr>
        <w:ind w:firstLine="567"/>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A000DC" w:rsidRPr="0074087B" w:rsidTr="00F6085B">
        <w:trPr>
          <w:jc w:val="center"/>
        </w:trPr>
        <w:tc>
          <w:tcPr>
            <w:tcW w:w="9498" w:type="dxa"/>
            <w:tcBorders>
              <w:top w:val="triple" w:sz="4" w:space="0" w:color="auto"/>
              <w:left w:val="triple" w:sz="4" w:space="0" w:color="auto"/>
              <w:bottom w:val="triple" w:sz="4" w:space="0" w:color="auto"/>
              <w:right w:val="triple" w:sz="4" w:space="0" w:color="auto"/>
            </w:tcBorders>
            <w:shd w:val="clear" w:color="auto" w:fill="D9D9D9"/>
          </w:tcPr>
          <w:p w:rsidR="00A000DC" w:rsidRPr="0074087B" w:rsidRDefault="00A000DC" w:rsidP="00BA5849">
            <w:pPr>
              <w:ind w:firstLine="567"/>
              <w:rPr>
                <w:b/>
              </w:rPr>
            </w:pPr>
            <w:r w:rsidRPr="0074087B">
              <w:rPr>
                <w:b/>
              </w:rPr>
              <w:t>3</w:t>
            </w:r>
            <w:r w:rsidR="00BA5849">
              <w:rPr>
                <w:b/>
              </w:rPr>
              <w:t>-</w:t>
            </w:r>
            <w:r w:rsidRPr="0074087B">
              <w:rPr>
                <w:b/>
              </w:rPr>
              <w:t xml:space="preserve"> KAYNAKLAR VE İLGİLİ D</w:t>
            </w:r>
            <w:r w:rsidR="004D5E35">
              <w:rPr>
                <w:b/>
              </w:rPr>
              <w:t>O</w:t>
            </w:r>
            <w:r w:rsidRPr="0074087B">
              <w:rPr>
                <w:b/>
              </w:rPr>
              <w:t>KÜMANLAR</w:t>
            </w:r>
          </w:p>
        </w:tc>
      </w:tr>
    </w:tbl>
    <w:p w:rsidR="00884CD6" w:rsidRPr="00A77D9F" w:rsidRDefault="00884CD6" w:rsidP="00A000DC">
      <w:pPr>
        <w:ind w:firstLine="567"/>
      </w:pPr>
      <w:r w:rsidRPr="00A77D9F">
        <w:rPr>
          <w:b/>
        </w:rPr>
        <w:t>A- Öğrencilerin değerlenmesinde aşağıdaki dokümanlardan yararlanılır</w:t>
      </w:r>
      <w:r w:rsidRPr="00A77D9F">
        <w:t>.</w:t>
      </w:r>
    </w:p>
    <w:p w:rsidR="00884CD6" w:rsidRPr="00A77D9F" w:rsidRDefault="00884CD6" w:rsidP="00A000DC">
      <w:pPr>
        <w:ind w:firstLine="567"/>
      </w:pPr>
      <w:r w:rsidRPr="00A77D9F">
        <w:t>MEB Sınıf geçme ve sınav yönetmeliği</w:t>
      </w:r>
    </w:p>
    <w:p w:rsidR="00884CD6" w:rsidRPr="00A77D9F" w:rsidRDefault="00884CD6" w:rsidP="00A000DC">
      <w:pPr>
        <w:ind w:firstLine="567"/>
      </w:pPr>
      <w:r w:rsidRPr="00A77D9F">
        <w:t xml:space="preserve">MEB Mesleki ve teknik eğitim yönetmeliği </w:t>
      </w:r>
    </w:p>
    <w:p w:rsidR="00884CD6" w:rsidRPr="00A77D9F" w:rsidRDefault="00884CD6" w:rsidP="00A000DC">
      <w:pPr>
        <w:ind w:firstLine="567"/>
      </w:pPr>
      <w:r w:rsidRPr="00A77D9F">
        <w:t>Ölçme ve değerlendirme ilgili yönerge ve genelgeler</w:t>
      </w:r>
    </w:p>
    <w:p w:rsidR="00884CD6" w:rsidRPr="00A77D9F" w:rsidRDefault="00952D59" w:rsidP="00A000DC">
      <w:pPr>
        <w:ind w:firstLine="567"/>
      </w:pPr>
      <w:proofErr w:type="gramStart"/>
      <w:r>
        <w:t>e</w:t>
      </w:r>
      <w:proofErr w:type="gramEnd"/>
      <w:r>
        <w:t>-okul(</w:t>
      </w:r>
      <w:r w:rsidRPr="00952D59">
        <w:t>https://e-okul.meb.gov.tr/logineokul.aspx</w:t>
      </w:r>
      <w:r>
        <w:t>)</w:t>
      </w:r>
    </w:p>
    <w:p w:rsidR="00884CD6" w:rsidRPr="00A77D9F" w:rsidRDefault="00884CD6" w:rsidP="00A000DC">
      <w:pPr>
        <w:ind w:firstLine="567"/>
      </w:pPr>
      <w:r w:rsidRPr="00A77D9F">
        <w:t>Ortalama yükseltme sınavı not çizelgeleri</w:t>
      </w:r>
    </w:p>
    <w:p w:rsidR="00884CD6" w:rsidRPr="00A77D9F" w:rsidRDefault="00884CD6" w:rsidP="00A000DC">
      <w:pPr>
        <w:ind w:firstLine="567"/>
      </w:pPr>
      <w:r w:rsidRPr="00A77D9F">
        <w:t>Sorumluluk sınavı not çizelgeleri</w:t>
      </w:r>
    </w:p>
    <w:p w:rsidR="00884CD6" w:rsidRPr="00A77D9F" w:rsidRDefault="00884CD6" w:rsidP="00A000DC">
      <w:pPr>
        <w:ind w:firstLine="567"/>
        <w:rPr>
          <w:b/>
        </w:rPr>
      </w:pPr>
      <w:r w:rsidRPr="00A77D9F">
        <w:rPr>
          <w:b/>
        </w:rPr>
        <w:t>B- Öğretmenlerin değerlendirilmesinde ise başarı değerlendirme anketi uygulanır. (</w:t>
      </w:r>
      <w:proofErr w:type="spellStart"/>
      <w:r w:rsidRPr="00A77D9F">
        <w:rPr>
          <w:b/>
        </w:rPr>
        <w:t>ref</w:t>
      </w:r>
      <w:proofErr w:type="spellEnd"/>
      <w:r w:rsidRPr="00A77D9F">
        <w:rPr>
          <w:b/>
        </w:rPr>
        <w:t xml:space="preserve"> </w:t>
      </w:r>
      <w:r w:rsidR="00C1324B">
        <w:rPr>
          <w:b/>
        </w:rPr>
        <w:t xml:space="preserve">Çalışan </w:t>
      </w:r>
      <w:r w:rsidR="00C1324B" w:rsidRPr="00A77D9F">
        <w:rPr>
          <w:b/>
        </w:rPr>
        <w:t>değerlendirme</w:t>
      </w:r>
      <w:r w:rsidRPr="00A77D9F">
        <w:rPr>
          <w:b/>
        </w:rPr>
        <w:t xml:space="preserve"> anketi)</w:t>
      </w:r>
    </w:p>
    <w:p w:rsidR="00A000DC" w:rsidRDefault="00A000DC" w:rsidP="00A000DC">
      <w:pPr>
        <w:ind w:firstLine="567"/>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A000DC" w:rsidRPr="0074087B" w:rsidTr="00F6085B">
        <w:trPr>
          <w:jc w:val="center"/>
        </w:trPr>
        <w:tc>
          <w:tcPr>
            <w:tcW w:w="9498" w:type="dxa"/>
            <w:tcBorders>
              <w:top w:val="triple" w:sz="4" w:space="0" w:color="auto"/>
              <w:left w:val="triple" w:sz="4" w:space="0" w:color="auto"/>
              <w:bottom w:val="triple" w:sz="4" w:space="0" w:color="auto"/>
              <w:right w:val="triple" w:sz="4" w:space="0" w:color="auto"/>
            </w:tcBorders>
            <w:shd w:val="clear" w:color="auto" w:fill="D9D9D9"/>
          </w:tcPr>
          <w:p w:rsidR="00A000DC" w:rsidRPr="0074087B" w:rsidRDefault="004D5E35" w:rsidP="00BA5849">
            <w:pPr>
              <w:ind w:firstLine="567"/>
              <w:rPr>
                <w:b/>
              </w:rPr>
            </w:pPr>
            <w:r>
              <w:rPr>
                <w:b/>
              </w:rPr>
              <w:t>4</w:t>
            </w:r>
            <w:r w:rsidR="00BA5849">
              <w:rPr>
                <w:b/>
              </w:rPr>
              <w:t>-</w:t>
            </w:r>
            <w:r>
              <w:rPr>
                <w:b/>
              </w:rPr>
              <w:t xml:space="preserve"> </w:t>
            </w:r>
            <w:r w:rsidR="00A000DC" w:rsidRPr="0074087B">
              <w:rPr>
                <w:b/>
              </w:rPr>
              <w:t>TANIMLAR</w:t>
            </w:r>
          </w:p>
        </w:tc>
      </w:tr>
    </w:tbl>
    <w:p w:rsidR="00884CD6" w:rsidRPr="00A77D9F" w:rsidRDefault="00342145" w:rsidP="00A000DC">
      <w:pPr>
        <w:ind w:firstLine="567"/>
      </w:pPr>
      <w:r w:rsidRPr="00086D3C">
        <w:rPr>
          <w:b/>
        </w:rPr>
        <w:t>ÖLÇME</w:t>
      </w:r>
      <w:r w:rsidRPr="00A77D9F">
        <w:t>:</w:t>
      </w:r>
    </w:p>
    <w:p w:rsidR="00884CD6" w:rsidRPr="00A77D9F" w:rsidRDefault="00884CD6" w:rsidP="00A000DC">
      <w:pPr>
        <w:ind w:firstLine="567"/>
      </w:pPr>
      <w:r w:rsidRPr="00A77D9F">
        <w:t>Herhangi bir niteliği gözlemek ve gözlenen sonucu sayılar ya da başka sembollerle ifade etmektir.</w:t>
      </w:r>
    </w:p>
    <w:p w:rsidR="00884CD6" w:rsidRPr="00BD7190" w:rsidRDefault="00BD7190" w:rsidP="00A000DC">
      <w:pPr>
        <w:ind w:firstLine="567"/>
        <w:rPr>
          <w:b/>
        </w:rPr>
      </w:pPr>
      <w:r w:rsidRPr="00BD7190">
        <w:rPr>
          <w:b/>
        </w:rPr>
        <w:t>DEĞERLENDİRME:</w:t>
      </w:r>
    </w:p>
    <w:p w:rsidR="00884CD6" w:rsidRPr="00A77D9F" w:rsidRDefault="00884CD6" w:rsidP="00A000DC">
      <w:pPr>
        <w:ind w:firstLine="567"/>
      </w:pPr>
      <w:r w:rsidRPr="00A77D9F">
        <w:t>Ölçme sonuçlarını bir ölçüte vurarak ölçülen nitelik hakkında bir değer yargısına varma sürecine denir.</w:t>
      </w:r>
    </w:p>
    <w:p w:rsidR="00884CD6" w:rsidRPr="00086D3C" w:rsidRDefault="00342145" w:rsidP="00A000DC">
      <w:pPr>
        <w:ind w:firstLine="567"/>
        <w:rPr>
          <w:b/>
        </w:rPr>
      </w:pPr>
      <w:r w:rsidRPr="00086D3C">
        <w:rPr>
          <w:b/>
        </w:rPr>
        <w:t>TAM ÖĞRENME</w:t>
      </w:r>
      <w:r w:rsidR="00884CD6" w:rsidRPr="00086D3C">
        <w:rPr>
          <w:b/>
        </w:rPr>
        <w:t>:</w:t>
      </w:r>
    </w:p>
    <w:p w:rsidR="00884CD6" w:rsidRPr="00A77D9F" w:rsidRDefault="00884CD6" w:rsidP="00A000DC">
      <w:pPr>
        <w:ind w:firstLine="567"/>
      </w:pPr>
      <w:r w:rsidRPr="00A77D9F">
        <w:t>Tam öğrenme, bütün öğrenimlerini, okulların öğretme amacı güttüğü tüm yeni davranışları, tutum ve becerileri öğrenebileceği görüşü üzerine bina edilen yeni bir yaklaşımdır.</w:t>
      </w:r>
    </w:p>
    <w:p w:rsidR="00C115A1" w:rsidRDefault="00C115A1" w:rsidP="00A000DC">
      <w:pPr>
        <w:ind w:firstLine="567"/>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A000DC" w:rsidRPr="0074087B" w:rsidTr="00F6085B">
        <w:trPr>
          <w:jc w:val="center"/>
        </w:trPr>
        <w:tc>
          <w:tcPr>
            <w:tcW w:w="9498" w:type="dxa"/>
            <w:tcBorders>
              <w:top w:val="triple" w:sz="4" w:space="0" w:color="auto"/>
              <w:left w:val="triple" w:sz="4" w:space="0" w:color="auto"/>
              <w:bottom w:val="triple" w:sz="4" w:space="0" w:color="auto"/>
              <w:right w:val="triple" w:sz="4" w:space="0" w:color="auto"/>
            </w:tcBorders>
            <w:shd w:val="clear" w:color="auto" w:fill="D9D9D9"/>
          </w:tcPr>
          <w:p w:rsidR="00A000DC" w:rsidRPr="0074087B" w:rsidRDefault="004D5E35" w:rsidP="00BA5849">
            <w:pPr>
              <w:ind w:firstLine="567"/>
              <w:rPr>
                <w:b/>
              </w:rPr>
            </w:pPr>
            <w:r>
              <w:rPr>
                <w:b/>
              </w:rPr>
              <w:t>5</w:t>
            </w:r>
            <w:r w:rsidR="00BA5849">
              <w:rPr>
                <w:b/>
              </w:rPr>
              <w:t>-</w:t>
            </w:r>
            <w:r w:rsidR="00A000DC" w:rsidRPr="0074087B">
              <w:rPr>
                <w:b/>
              </w:rPr>
              <w:t xml:space="preserve"> </w:t>
            </w:r>
            <w:r w:rsidR="00F54975" w:rsidRPr="0074087B">
              <w:rPr>
                <w:b/>
              </w:rPr>
              <w:t>İZLENECEK YOL</w:t>
            </w:r>
          </w:p>
        </w:tc>
      </w:tr>
    </w:tbl>
    <w:p w:rsidR="00902F5F" w:rsidRPr="00A77D9F" w:rsidRDefault="00902F5F" w:rsidP="00A000DC">
      <w:pPr>
        <w:ind w:firstLine="567"/>
        <w:rPr>
          <w:b/>
        </w:rPr>
      </w:pPr>
      <w:r w:rsidRPr="00A77D9F">
        <w:rPr>
          <w:b/>
        </w:rPr>
        <w:t>A- ÖĞRENCİLERİN BAŞARISININ ÖLÇÜLMESİ</w:t>
      </w:r>
    </w:p>
    <w:p w:rsidR="00884CD6" w:rsidRPr="00A77D9F" w:rsidRDefault="00884CD6" w:rsidP="00A000DC">
      <w:pPr>
        <w:ind w:firstLine="567"/>
      </w:pPr>
      <w:r w:rsidRPr="00A77D9F">
        <w:t>Öğrencilerin başarısının ölçülmesi Yapılan tüm ölçme ve değerlendirme çalışmaları MEB sınıf geçme ve sınav yönetmeliği doğrultusunda yapılır. Ayrıcı Milli Eğitim Bakanlığının Tebliğler dergisinde, konuyla ilgili yayınlanan yönerge ve genelgeleri dikkate alınır.</w:t>
      </w:r>
    </w:p>
    <w:p w:rsidR="00884CD6" w:rsidRPr="00A77D9F" w:rsidRDefault="00884CD6" w:rsidP="00A000DC">
      <w:pPr>
        <w:ind w:firstLine="567"/>
      </w:pPr>
      <w:r w:rsidRPr="00A77D9F">
        <w:t>Sınav soruları ve cevap anahtarı zümre öğretmenleri tarafından müfredat çerçevesinde hazırlanır.</w:t>
      </w:r>
    </w:p>
    <w:p w:rsidR="00884CD6" w:rsidRPr="00A77D9F" w:rsidRDefault="00884CD6" w:rsidP="00A000DC">
      <w:pPr>
        <w:ind w:firstLine="567"/>
      </w:pPr>
      <w:r w:rsidRPr="00A77D9F">
        <w:t>Sınav soruları bilgiyi ve beceriyi ölçecek şekilde hazırlanır.</w:t>
      </w:r>
    </w:p>
    <w:p w:rsidR="00884CD6" w:rsidRPr="00A77D9F" w:rsidRDefault="00884CD6" w:rsidP="00A000DC">
      <w:pPr>
        <w:ind w:firstLine="567"/>
      </w:pPr>
      <w:r w:rsidRPr="00A77D9F">
        <w:t>Her dersin sınavı yapıldıktan sonra soru bankasına kaydedilir.</w:t>
      </w:r>
    </w:p>
    <w:p w:rsidR="00884CD6" w:rsidRPr="00A77D9F" w:rsidRDefault="00884CD6" w:rsidP="00A000DC">
      <w:pPr>
        <w:ind w:firstLine="567"/>
      </w:pPr>
      <w:r w:rsidRPr="00A77D9F">
        <w:t>Her sorunun güçlük derecesi yanına not alınır.</w:t>
      </w:r>
    </w:p>
    <w:p w:rsidR="00884CD6" w:rsidRPr="00A77D9F" w:rsidRDefault="00884CD6" w:rsidP="00A000DC">
      <w:pPr>
        <w:ind w:firstLine="567"/>
      </w:pPr>
      <w:r w:rsidRPr="00A77D9F">
        <w:t>Sözlü sınavlar için başlı başına bir zaman ayrılmaz.</w:t>
      </w:r>
    </w:p>
    <w:p w:rsidR="00884CD6" w:rsidRPr="00A77D9F" w:rsidRDefault="00884CD6" w:rsidP="00A000DC">
      <w:pPr>
        <w:ind w:firstLine="567"/>
      </w:pPr>
      <w:r w:rsidRPr="00A77D9F">
        <w:lastRenderedPageBreak/>
        <w:t>Öğretim dönemi içesin de öğrencilerin sınıf içi ve sınıf dışı her türlü etkinliği en az bir puan ile değerlendirilir ve öğrenciye bildirilir.</w:t>
      </w:r>
    </w:p>
    <w:p w:rsidR="00884CD6" w:rsidRPr="00A77D9F" w:rsidRDefault="00884CD6" w:rsidP="00A000DC">
      <w:pPr>
        <w:ind w:firstLine="567"/>
      </w:pPr>
      <w:r w:rsidRPr="00A77D9F">
        <w:t>Ödevler öğretim yılı başına en az bir dersten olmak üzere öğrenci tarafından seçilir.</w:t>
      </w:r>
    </w:p>
    <w:p w:rsidR="00884CD6" w:rsidRPr="00A77D9F" w:rsidRDefault="00884CD6" w:rsidP="00A000DC">
      <w:pPr>
        <w:ind w:firstLine="567"/>
      </w:pPr>
      <w:r w:rsidRPr="00A77D9F">
        <w:t xml:space="preserve">Ödevlerin değerlendirmesi zümre öğretmenler toplantısında tespit edilen </w:t>
      </w:r>
      <w:proofErr w:type="gramStart"/>
      <w:r w:rsidRPr="00A77D9F">
        <w:t>kriterler</w:t>
      </w:r>
      <w:proofErr w:type="gramEnd"/>
      <w:r w:rsidRPr="00A77D9F">
        <w:t xml:space="preserve"> </w:t>
      </w:r>
      <w:proofErr w:type="gramStart"/>
      <w:r w:rsidRPr="00A77D9F">
        <w:t>doğrultusunda</w:t>
      </w:r>
      <w:proofErr w:type="gramEnd"/>
      <w:r w:rsidRPr="00A77D9F">
        <w:t xml:space="preserve"> ders öğretmeni tarafından puanla değerlendirilir. </w:t>
      </w:r>
    </w:p>
    <w:p w:rsidR="00884CD6" w:rsidRPr="00A77D9F" w:rsidRDefault="00884CD6" w:rsidP="00A000DC">
      <w:pPr>
        <w:ind w:firstLine="567"/>
      </w:pPr>
      <w:r w:rsidRPr="00A77D9F">
        <w:t>Kanaat notu ders öğretmeni tarafından aritmetik not ortalamanın bir not üstünde verilebilir. Ancak verilen bu not yazılı ve sözlü puanlarla izah edilebilmelidir.</w:t>
      </w:r>
    </w:p>
    <w:p w:rsidR="00086D3C" w:rsidRDefault="00086D3C" w:rsidP="00A000DC">
      <w:pPr>
        <w:ind w:firstLine="567"/>
        <w:rPr>
          <w:b/>
        </w:rPr>
      </w:pPr>
    </w:p>
    <w:p w:rsidR="003F3FF2" w:rsidRPr="00A77D9F" w:rsidRDefault="00902F5F" w:rsidP="00A000DC">
      <w:pPr>
        <w:ind w:firstLine="567"/>
        <w:rPr>
          <w:b/>
        </w:rPr>
      </w:pPr>
      <w:r w:rsidRPr="00A77D9F">
        <w:rPr>
          <w:b/>
        </w:rPr>
        <w:t>B- ÖĞRETMENLERİN BAŞARISININ ÖLÇÜLMESİ</w:t>
      </w:r>
    </w:p>
    <w:p w:rsidR="00902F5F" w:rsidRPr="00A77D9F" w:rsidRDefault="009A2FBD" w:rsidP="00A000DC">
      <w:pPr>
        <w:ind w:firstLine="567"/>
      </w:pPr>
      <w:r w:rsidRPr="00A77D9F">
        <w:t>Öğretmenin dersine girdiği bütün sınıflarda öğretmen değerlendirme anketi yapılır.</w:t>
      </w:r>
    </w:p>
    <w:p w:rsidR="009A2FBD" w:rsidRPr="00A77D9F" w:rsidRDefault="009A2FBD" w:rsidP="00A000DC">
      <w:pPr>
        <w:ind w:firstLine="567"/>
      </w:pPr>
      <w:r w:rsidRPr="00A77D9F">
        <w:t xml:space="preserve">Öğretmenin dersine girdiği, sınıf öğretmeni olduğu sınıfta </w:t>
      </w:r>
      <w:r w:rsidR="00531DAB" w:rsidRPr="00A77D9F">
        <w:t>veli değerlendirme anketi uygulanır.</w:t>
      </w:r>
    </w:p>
    <w:p w:rsidR="00531DAB" w:rsidRPr="00A77D9F" w:rsidRDefault="00531DAB" w:rsidP="00A000DC">
      <w:pPr>
        <w:ind w:firstLine="567"/>
      </w:pPr>
      <w:r w:rsidRPr="00A77D9F">
        <w:t>Güverte (gemi yönetimi) ve gemi makineleri bölüm derslerine giren öğretmenlerin o öğretmenle ilgili değerlendirme anketi alınır.</w:t>
      </w:r>
    </w:p>
    <w:p w:rsidR="00531DAB" w:rsidRPr="00A77D9F" w:rsidRDefault="00531DAB" w:rsidP="00A000DC">
      <w:pPr>
        <w:ind w:firstLine="567"/>
      </w:pPr>
      <w:r w:rsidRPr="00A77D9F">
        <w:t>Öğretmenin kendi kendini değerlendirme anketi alınır.</w:t>
      </w:r>
    </w:p>
    <w:p w:rsidR="00531DAB" w:rsidRPr="00A77D9F" w:rsidRDefault="00491CA7" w:rsidP="00A000DC">
      <w:pPr>
        <w:ind w:firstLine="567"/>
      </w:pPr>
      <w:r w:rsidRPr="00A77D9F">
        <w:t>Öğretmenle ilgili müdürün verdiği sicil notu alınır.</w:t>
      </w:r>
    </w:p>
    <w:p w:rsidR="00491CA7" w:rsidRPr="00A77D9F" w:rsidRDefault="00491CA7" w:rsidP="00A000DC">
      <w:pPr>
        <w:ind w:firstLine="567"/>
      </w:pPr>
      <w:r w:rsidRPr="00A77D9F">
        <w:t xml:space="preserve">Bu anketler anket </w:t>
      </w:r>
      <w:r w:rsidR="00C1324B" w:rsidRPr="00A77D9F">
        <w:t>değerlendirme</w:t>
      </w:r>
      <w:r w:rsidRPr="00A77D9F">
        <w:t xml:space="preserve"> ve hesaplama tablosuna işlenir.</w:t>
      </w:r>
    </w:p>
    <w:p w:rsidR="00491CA7" w:rsidRPr="00A77D9F" w:rsidRDefault="00491CA7" w:rsidP="00A000DC">
      <w:pPr>
        <w:ind w:firstLine="567"/>
      </w:pPr>
      <w:r w:rsidRPr="00A77D9F">
        <w:t>Çıkan sonuç o öğretmenin başarısının gösterilmesinde kullanılır.</w:t>
      </w:r>
      <w:r w:rsidR="00732045" w:rsidRPr="00A77D9F">
        <w:t xml:space="preserve"> Öğretmen değerlendirme işlemi yılda iki kere yapılacaktır. (1. ve 2. dönem sonlarına doğru)</w:t>
      </w:r>
    </w:p>
    <w:p w:rsidR="00A000DC" w:rsidRDefault="00A000DC" w:rsidP="00A000DC">
      <w:pPr>
        <w:ind w:firstLine="567"/>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A000DC" w:rsidRPr="0074087B" w:rsidTr="00F6085B">
        <w:trPr>
          <w:jc w:val="center"/>
        </w:trPr>
        <w:tc>
          <w:tcPr>
            <w:tcW w:w="9747" w:type="dxa"/>
            <w:tcBorders>
              <w:top w:val="triple" w:sz="4" w:space="0" w:color="auto"/>
              <w:left w:val="triple" w:sz="4" w:space="0" w:color="auto"/>
              <w:bottom w:val="triple" w:sz="4" w:space="0" w:color="auto"/>
              <w:right w:val="triple" w:sz="4" w:space="0" w:color="auto"/>
            </w:tcBorders>
            <w:shd w:val="clear" w:color="auto" w:fill="D9D9D9"/>
          </w:tcPr>
          <w:p w:rsidR="00A000DC" w:rsidRPr="0074087B" w:rsidRDefault="004D5E35" w:rsidP="00BA5849">
            <w:pPr>
              <w:ind w:firstLine="567"/>
              <w:rPr>
                <w:b/>
              </w:rPr>
            </w:pPr>
            <w:r>
              <w:rPr>
                <w:b/>
              </w:rPr>
              <w:t>6</w:t>
            </w:r>
            <w:r w:rsidR="00BA5849">
              <w:rPr>
                <w:b/>
              </w:rPr>
              <w:t>-</w:t>
            </w:r>
            <w:r>
              <w:rPr>
                <w:b/>
              </w:rPr>
              <w:t xml:space="preserve"> </w:t>
            </w:r>
            <w:r w:rsidR="00A000DC" w:rsidRPr="0074087B">
              <w:rPr>
                <w:b/>
              </w:rPr>
              <w:t>SORUMLULAR</w:t>
            </w:r>
          </w:p>
        </w:tc>
      </w:tr>
    </w:tbl>
    <w:p w:rsidR="00884CD6" w:rsidRPr="00A77D9F" w:rsidRDefault="00884CD6" w:rsidP="00173FF3">
      <w:pPr>
        <w:pStyle w:val="ListeParagraf"/>
        <w:numPr>
          <w:ilvl w:val="0"/>
          <w:numId w:val="1"/>
        </w:numPr>
      </w:pPr>
      <w:r w:rsidRPr="00A77D9F">
        <w:t>Okul müdürü</w:t>
      </w:r>
    </w:p>
    <w:p w:rsidR="00884CD6" w:rsidRPr="00A77D9F" w:rsidRDefault="00173FF3" w:rsidP="00173FF3">
      <w:pPr>
        <w:pStyle w:val="ListeParagraf"/>
        <w:numPr>
          <w:ilvl w:val="0"/>
          <w:numId w:val="1"/>
        </w:numPr>
      </w:pPr>
      <w:r>
        <w:t>Müdür Başy</w:t>
      </w:r>
      <w:r w:rsidR="00884CD6" w:rsidRPr="00A77D9F">
        <w:t xml:space="preserve">ardımcısı </w:t>
      </w:r>
    </w:p>
    <w:p w:rsidR="00884CD6" w:rsidRPr="00A77D9F" w:rsidRDefault="00884CD6" w:rsidP="00173FF3">
      <w:pPr>
        <w:pStyle w:val="ListeParagraf"/>
        <w:numPr>
          <w:ilvl w:val="0"/>
          <w:numId w:val="1"/>
        </w:numPr>
      </w:pPr>
      <w:r w:rsidRPr="00A77D9F">
        <w:t xml:space="preserve">Bölüm şefleri </w:t>
      </w:r>
    </w:p>
    <w:p w:rsidR="00884CD6" w:rsidRDefault="00884CD6" w:rsidP="00173FF3">
      <w:pPr>
        <w:pStyle w:val="ListeParagraf"/>
        <w:numPr>
          <w:ilvl w:val="0"/>
          <w:numId w:val="1"/>
        </w:numPr>
      </w:pPr>
      <w:r w:rsidRPr="00A77D9F">
        <w:t>Öğretmenler</w:t>
      </w:r>
    </w:p>
    <w:p w:rsidR="00A000DC" w:rsidRPr="00A77D9F" w:rsidRDefault="00A000DC" w:rsidP="00A000DC">
      <w:pPr>
        <w:ind w:firstLine="567"/>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A000DC" w:rsidTr="00F6085B">
        <w:trPr>
          <w:jc w:val="center"/>
        </w:trPr>
        <w:tc>
          <w:tcPr>
            <w:tcW w:w="9747" w:type="dxa"/>
            <w:tcBorders>
              <w:top w:val="triple" w:sz="4" w:space="0" w:color="auto"/>
              <w:left w:val="triple" w:sz="4" w:space="0" w:color="auto"/>
              <w:bottom w:val="triple" w:sz="4" w:space="0" w:color="auto"/>
              <w:right w:val="triple" w:sz="4" w:space="0" w:color="auto"/>
            </w:tcBorders>
            <w:shd w:val="clear" w:color="auto" w:fill="D9D9D9"/>
          </w:tcPr>
          <w:p w:rsidR="00A000DC" w:rsidRDefault="004D5E35" w:rsidP="00BA5849">
            <w:pPr>
              <w:ind w:firstLine="567"/>
            </w:pPr>
            <w:r>
              <w:rPr>
                <w:b/>
              </w:rPr>
              <w:t>7</w:t>
            </w:r>
            <w:r w:rsidR="00BA5849">
              <w:rPr>
                <w:b/>
              </w:rPr>
              <w:t>-</w:t>
            </w:r>
            <w:r>
              <w:rPr>
                <w:b/>
              </w:rPr>
              <w:t xml:space="preserve"> </w:t>
            </w:r>
            <w:r w:rsidR="00A000DC" w:rsidRPr="0074087B">
              <w:rPr>
                <w:b/>
              </w:rPr>
              <w:t>DOKÜMAN KONTROLÜ</w:t>
            </w:r>
          </w:p>
        </w:tc>
      </w:tr>
    </w:tbl>
    <w:p w:rsidR="00884CD6" w:rsidRPr="00A77D9F" w:rsidRDefault="00884CD6" w:rsidP="00A000DC">
      <w:pPr>
        <w:ind w:firstLine="567"/>
      </w:pPr>
    </w:p>
    <w:p w:rsidR="00884CD6" w:rsidRDefault="00884CD6" w:rsidP="00A000DC">
      <w:pPr>
        <w:ind w:firstLine="567"/>
      </w:pPr>
      <w:r w:rsidRPr="00A77D9F">
        <w:t xml:space="preserve">Prosedürü Okul müdürü, </w:t>
      </w:r>
      <w:r w:rsidR="00BD7190">
        <w:t xml:space="preserve">Kalite </w:t>
      </w:r>
      <w:r w:rsidR="00B95F28">
        <w:t>Koordinatörü</w:t>
      </w:r>
      <w:r w:rsidR="00B95F28" w:rsidRPr="00A77D9F">
        <w:t>, Müdür</w:t>
      </w:r>
      <w:r w:rsidR="004D5E35">
        <w:t xml:space="preserve"> Başy</w:t>
      </w:r>
      <w:r w:rsidRPr="00A77D9F">
        <w:t xml:space="preserve">ardımcısına dağıtılacaktır. Orijinal kopya </w:t>
      </w:r>
      <w:proofErr w:type="spellStart"/>
      <w:r w:rsidR="00BD7190">
        <w:t>KK</w:t>
      </w:r>
      <w:r w:rsidR="004D5E35">
        <w:t>’de</w:t>
      </w:r>
      <w:proofErr w:type="spellEnd"/>
      <w:r w:rsidRPr="00A77D9F">
        <w:t xml:space="preserve"> muhafaza edilecektir.</w:t>
      </w:r>
      <w:r w:rsidR="004D5E35">
        <w:t xml:space="preserve"> </w:t>
      </w:r>
      <w:r w:rsidRPr="00A77D9F">
        <w:t xml:space="preserve">12 ayda bir defa </w:t>
      </w:r>
      <w:r w:rsidR="00BD7190">
        <w:t>KK</w:t>
      </w:r>
      <w:r w:rsidRPr="00A77D9F">
        <w:t xml:space="preserve"> tarafından kontrol edilecektir</w:t>
      </w:r>
      <w:r w:rsidR="004D5E35">
        <w:t>.</w:t>
      </w:r>
    </w:p>
    <w:p w:rsidR="0013423F" w:rsidRDefault="0013423F" w:rsidP="00A000DC">
      <w:pPr>
        <w:ind w:firstLine="567"/>
      </w:pPr>
    </w:p>
    <w:p w:rsidR="00F7127D" w:rsidRDefault="00F7127D" w:rsidP="00A000DC">
      <w:pPr>
        <w:ind w:firstLine="567"/>
      </w:pPr>
    </w:p>
    <w:p w:rsidR="00F7127D" w:rsidRDefault="00F7127D" w:rsidP="00A000DC">
      <w:pPr>
        <w:ind w:firstLine="567"/>
      </w:pPr>
    </w:p>
    <w:p w:rsidR="00173FF3" w:rsidRDefault="00173FF3">
      <w:r>
        <w:br w:type="page"/>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0"/>
        <w:gridCol w:w="2417"/>
        <w:gridCol w:w="2158"/>
        <w:gridCol w:w="2014"/>
        <w:gridCol w:w="1870"/>
      </w:tblGrid>
      <w:tr w:rsidR="0013423F" w:rsidRPr="0074087B" w:rsidTr="00173FF3">
        <w:trPr>
          <w:trHeight w:val="532"/>
          <w:jc w:val="center"/>
        </w:trPr>
        <w:tc>
          <w:tcPr>
            <w:tcW w:w="1180" w:type="dxa"/>
            <w:vAlign w:val="center"/>
          </w:tcPr>
          <w:p w:rsidR="0013423F" w:rsidRPr="0074087B" w:rsidRDefault="0013423F" w:rsidP="0013423F">
            <w:pPr>
              <w:rPr>
                <w:sz w:val="18"/>
                <w:szCs w:val="18"/>
              </w:rPr>
            </w:pPr>
            <w:bookmarkStart w:id="0" w:name="_GoBack"/>
            <w:bookmarkEnd w:id="0"/>
            <w:r w:rsidRPr="0074087B">
              <w:rPr>
                <w:sz w:val="18"/>
                <w:szCs w:val="18"/>
              </w:rPr>
              <w:lastRenderedPageBreak/>
              <w:t>FAALİYET</w:t>
            </w:r>
          </w:p>
          <w:p w:rsidR="0013423F" w:rsidRPr="0074087B" w:rsidRDefault="0013423F" w:rsidP="0074087B">
            <w:pPr>
              <w:jc w:val="center"/>
              <w:rPr>
                <w:sz w:val="18"/>
                <w:szCs w:val="18"/>
              </w:rPr>
            </w:pPr>
            <w:r w:rsidRPr="0074087B">
              <w:rPr>
                <w:sz w:val="18"/>
                <w:szCs w:val="18"/>
              </w:rPr>
              <w:t>NO</w:t>
            </w:r>
          </w:p>
        </w:tc>
        <w:tc>
          <w:tcPr>
            <w:tcW w:w="2417" w:type="dxa"/>
            <w:vAlign w:val="center"/>
          </w:tcPr>
          <w:p w:rsidR="0013423F" w:rsidRPr="0074087B" w:rsidRDefault="0013423F" w:rsidP="0013423F">
            <w:pPr>
              <w:rPr>
                <w:sz w:val="18"/>
                <w:szCs w:val="18"/>
              </w:rPr>
            </w:pPr>
            <w:r w:rsidRPr="0074087B">
              <w:rPr>
                <w:sz w:val="18"/>
                <w:szCs w:val="18"/>
              </w:rPr>
              <w:t>FAALİYETLER</w:t>
            </w:r>
          </w:p>
        </w:tc>
        <w:tc>
          <w:tcPr>
            <w:tcW w:w="2158" w:type="dxa"/>
            <w:vAlign w:val="center"/>
          </w:tcPr>
          <w:p w:rsidR="0013423F" w:rsidRPr="0074087B" w:rsidRDefault="0013423F" w:rsidP="0013423F">
            <w:pPr>
              <w:rPr>
                <w:sz w:val="18"/>
                <w:szCs w:val="18"/>
              </w:rPr>
            </w:pPr>
            <w:r w:rsidRPr="0074087B">
              <w:rPr>
                <w:sz w:val="18"/>
                <w:szCs w:val="18"/>
              </w:rPr>
              <w:t>SORUMLULAR</w:t>
            </w:r>
          </w:p>
        </w:tc>
        <w:tc>
          <w:tcPr>
            <w:tcW w:w="2014" w:type="dxa"/>
            <w:vAlign w:val="center"/>
          </w:tcPr>
          <w:p w:rsidR="0013423F" w:rsidRPr="0074087B" w:rsidRDefault="0013423F" w:rsidP="0013423F">
            <w:pPr>
              <w:rPr>
                <w:sz w:val="18"/>
                <w:szCs w:val="18"/>
              </w:rPr>
            </w:pPr>
            <w:r w:rsidRPr="0074087B">
              <w:rPr>
                <w:sz w:val="18"/>
                <w:szCs w:val="18"/>
              </w:rPr>
              <w:t>PERİYOD</w:t>
            </w:r>
          </w:p>
        </w:tc>
        <w:tc>
          <w:tcPr>
            <w:tcW w:w="1870" w:type="dxa"/>
            <w:vAlign w:val="center"/>
          </w:tcPr>
          <w:p w:rsidR="0013423F" w:rsidRPr="0074087B" w:rsidRDefault="0013423F" w:rsidP="0013423F">
            <w:pPr>
              <w:rPr>
                <w:sz w:val="18"/>
                <w:szCs w:val="18"/>
              </w:rPr>
            </w:pPr>
            <w:r w:rsidRPr="0074087B">
              <w:rPr>
                <w:sz w:val="18"/>
                <w:szCs w:val="18"/>
              </w:rPr>
              <w:t>MEVZUAT</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1</w:t>
            </w:r>
          </w:p>
        </w:tc>
        <w:tc>
          <w:tcPr>
            <w:tcW w:w="2417" w:type="dxa"/>
            <w:vAlign w:val="center"/>
          </w:tcPr>
          <w:p w:rsidR="0013423F" w:rsidRPr="0013423F" w:rsidRDefault="0013423F" w:rsidP="0013423F">
            <w:r w:rsidRPr="0013423F">
              <w:t>1-Yazılı yoklamalar.</w:t>
            </w:r>
          </w:p>
        </w:tc>
        <w:tc>
          <w:tcPr>
            <w:tcW w:w="2158" w:type="dxa"/>
            <w:vAlign w:val="center"/>
          </w:tcPr>
          <w:p w:rsidR="0013423F" w:rsidRPr="0013423F" w:rsidRDefault="0013423F" w:rsidP="0013423F">
            <w:r w:rsidRPr="0013423F">
              <w:t>1-Ders Öğretmeni</w:t>
            </w:r>
          </w:p>
        </w:tc>
        <w:tc>
          <w:tcPr>
            <w:tcW w:w="2014" w:type="dxa"/>
            <w:vAlign w:val="center"/>
          </w:tcPr>
          <w:p w:rsidR="0013423F" w:rsidRPr="0013423F" w:rsidRDefault="0013423F" w:rsidP="0013423F">
            <w:r w:rsidRPr="0013423F">
              <w:t>1-Yıllık Plandaki Tarihler</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2</w:t>
            </w:r>
          </w:p>
        </w:tc>
        <w:tc>
          <w:tcPr>
            <w:tcW w:w="2417" w:type="dxa"/>
            <w:vAlign w:val="center"/>
          </w:tcPr>
          <w:p w:rsidR="0013423F" w:rsidRPr="0013423F" w:rsidRDefault="0013423F" w:rsidP="0013423F">
            <w:r w:rsidRPr="0013423F">
              <w:t>2-Sözlü Yoklamalar.</w:t>
            </w:r>
          </w:p>
        </w:tc>
        <w:tc>
          <w:tcPr>
            <w:tcW w:w="2158" w:type="dxa"/>
            <w:vAlign w:val="center"/>
          </w:tcPr>
          <w:p w:rsidR="0013423F" w:rsidRPr="0013423F" w:rsidRDefault="0013423F" w:rsidP="0013423F">
            <w:r w:rsidRPr="0013423F">
              <w:t>2-Ders Öğretmeni</w:t>
            </w:r>
          </w:p>
        </w:tc>
        <w:tc>
          <w:tcPr>
            <w:tcW w:w="2014" w:type="dxa"/>
            <w:vAlign w:val="center"/>
          </w:tcPr>
          <w:p w:rsidR="0013423F" w:rsidRPr="0013423F" w:rsidRDefault="0013423F" w:rsidP="0013423F">
            <w:r w:rsidRPr="0013423F">
              <w:t>2-Eğitim-Öğretim Yılı İçerisinde</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3</w:t>
            </w:r>
          </w:p>
        </w:tc>
        <w:tc>
          <w:tcPr>
            <w:tcW w:w="2417" w:type="dxa"/>
            <w:vAlign w:val="center"/>
          </w:tcPr>
          <w:p w:rsidR="0013423F" w:rsidRPr="0013423F" w:rsidRDefault="0013423F" w:rsidP="0013423F">
            <w:r w:rsidRPr="0013423F">
              <w:t>3-Ortak Sınavlar</w:t>
            </w:r>
          </w:p>
        </w:tc>
        <w:tc>
          <w:tcPr>
            <w:tcW w:w="2158" w:type="dxa"/>
            <w:vAlign w:val="center"/>
          </w:tcPr>
          <w:p w:rsidR="0013423F" w:rsidRPr="0013423F" w:rsidRDefault="0013423F" w:rsidP="0013423F">
            <w:r w:rsidRPr="0013423F">
              <w:t>3-Zümre Başkanları</w:t>
            </w:r>
          </w:p>
        </w:tc>
        <w:tc>
          <w:tcPr>
            <w:tcW w:w="2014" w:type="dxa"/>
            <w:vAlign w:val="center"/>
          </w:tcPr>
          <w:p w:rsidR="0013423F" w:rsidRPr="0013423F" w:rsidRDefault="0013423F" w:rsidP="0013423F">
            <w:r w:rsidRPr="0013423F">
              <w:t>3-Tespit, Edilen Tarihlerde</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4</w:t>
            </w:r>
          </w:p>
        </w:tc>
        <w:tc>
          <w:tcPr>
            <w:tcW w:w="2417" w:type="dxa"/>
            <w:vAlign w:val="center"/>
          </w:tcPr>
          <w:p w:rsidR="0013423F" w:rsidRPr="0013423F" w:rsidRDefault="0013423F" w:rsidP="0013423F">
            <w:r w:rsidRPr="0013423F">
              <w:t>4-Ödevler</w:t>
            </w:r>
          </w:p>
        </w:tc>
        <w:tc>
          <w:tcPr>
            <w:tcW w:w="2158" w:type="dxa"/>
            <w:vAlign w:val="center"/>
          </w:tcPr>
          <w:p w:rsidR="0013423F" w:rsidRPr="0013423F" w:rsidRDefault="0013423F" w:rsidP="0013423F">
            <w:r w:rsidRPr="0013423F">
              <w:t>4-Ders Öğretmeni</w:t>
            </w:r>
          </w:p>
        </w:tc>
        <w:tc>
          <w:tcPr>
            <w:tcW w:w="2014" w:type="dxa"/>
            <w:vAlign w:val="center"/>
          </w:tcPr>
          <w:p w:rsidR="0013423F" w:rsidRPr="0013423F" w:rsidRDefault="0013423F" w:rsidP="0013423F">
            <w:r w:rsidRPr="0013423F">
              <w:t>4-Sınıf öğretmenler kurulu kararına göre</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5</w:t>
            </w:r>
          </w:p>
        </w:tc>
        <w:tc>
          <w:tcPr>
            <w:tcW w:w="2417" w:type="dxa"/>
            <w:vAlign w:val="center"/>
          </w:tcPr>
          <w:p w:rsidR="0013423F" w:rsidRPr="0013423F" w:rsidRDefault="0013423F" w:rsidP="0013423F">
            <w:r w:rsidRPr="0013423F">
              <w:t>5-Sosyal Faaliyetlerinin Değerlendirilmesi</w:t>
            </w:r>
          </w:p>
        </w:tc>
        <w:tc>
          <w:tcPr>
            <w:tcW w:w="2158" w:type="dxa"/>
            <w:vAlign w:val="center"/>
          </w:tcPr>
          <w:p w:rsidR="0013423F" w:rsidRPr="0013423F" w:rsidRDefault="0013423F" w:rsidP="0013423F">
            <w:r w:rsidRPr="0013423F">
              <w:t>5-Sosyal kulüplerde Görevli Öğretmen</w:t>
            </w:r>
          </w:p>
        </w:tc>
        <w:tc>
          <w:tcPr>
            <w:tcW w:w="2014" w:type="dxa"/>
            <w:vAlign w:val="center"/>
          </w:tcPr>
          <w:p w:rsidR="0013423F" w:rsidRPr="0013423F" w:rsidRDefault="0013423F" w:rsidP="0013423F">
            <w:r w:rsidRPr="0013423F">
              <w:t xml:space="preserve">5-Dönem Sonlarından </w:t>
            </w:r>
          </w:p>
        </w:tc>
        <w:tc>
          <w:tcPr>
            <w:tcW w:w="1870" w:type="dxa"/>
            <w:vAlign w:val="center"/>
          </w:tcPr>
          <w:p w:rsidR="0013423F" w:rsidRPr="0013423F" w:rsidRDefault="0013423F" w:rsidP="0013423F">
            <w:r w:rsidRPr="0013423F">
              <w:t>MEB, Sosyal çalışmalar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6</w:t>
            </w:r>
          </w:p>
        </w:tc>
        <w:tc>
          <w:tcPr>
            <w:tcW w:w="2417" w:type="dxa"/>
            <w:vAlign w:val="center"/>
          </w:tcPr>
          <w:p w:rsidR="0013423F" w:rsidRPr="0013423F" w:rsidRDefault="0013423F" w:rsidP="0013423F">
            <w:r w:rsidRPr="0013423F">
              <w:t>6-Rehberlik Çalışmalarının Değerlendirilmesi</w:t>
            </w:r>
          </w:p>
        </w:tc>
        <w:tc>
          <w:tcPr>
            <w:tcW w:w="2158" w:type="dxa"/>
            <w:vAlign w:val="center"/>
          </w:tcPr>
          <w:p w:rsidR="0013423F" w:rsidRPr="0013423F" w:rsidRDefault="0013423F" w:rsidP="0013423F">
            <w:r w:rsidRPr="0013423F">
              <w:t>6-Psikolojik Danışman</w:t>
            </w:r>
          </w:p>
        </w:tc>
        <w:tc>
          <w:tcPr>
            <w:tcW w:w="2014" w:type="dxa"/>
            <w:vAlign w:val="center"/>
          </w:tcPr>
          <w:p w:rsidR="0013423F" w:rsidRPr="0013423F" w:rsidRDefault="0013423F" w:rsidP="0013423F">
            <w:r w:rsidRPr="0013423F">
              <w:t>6-Yıl Sonunda</w:t>
            </w:r>
          </w:p>
        </w:tc>
        <w:tc>
          <w:tcPr>
            <w:tcW w:w="1870" w:type="dxa"/>
            <w:vAlign w:val="center"/>
          </w:tcPr>
          <w:p w:rsidR="0013423F" w:rsidRPr="0013423F" w:rsidRDefault="0013423F" w:rsidP="0013423F">
            <w:r w:rsidRPr="0013423F">
              <w:t>MEB, Sosyal çalışmalar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7</w:t>
            </w:r>
          </w:p>
        </w:tc>
        <w:tc>
          <w:tcPr>
            <w:tcW w:w="2417" w:type="dxa"/>
            <w:vAlign w:val="center"/>
          </w:tcPr>
          <w:p w:rsidR="0013423F" w:rsidRPr="0013423F" w:rsidRDefault="0013423F" w:rsidP="0013423F">
            <w:r w:rsidRPr="0013423F">
              <w:t>7-Sınıf Rehberlik Çalışmalarının Değerlendirilmesi</w:t>
            </w:r>
          </w:p>
        </w:tc>
        <w:tc>
          <w:tcPr>
            <w:tcW w:w="2158" w:type="dxa"/>
            <w:vAlign w:val="center"/>
          </w:tcPr>
          <w:p w:rsidR="0013423F" w:rsidRPr="0013423F" w:rsidRDefault="0013423F" w:rsidP="0013423F">
            <w:r w:rsidRPr="0013423F">
              <w:t>7-Sınıf Rehber Öğretmeni</w:t>
            </w:r>
          </w:p>
        </w:tc>
        <w:tc>
          <w:tcPr>
            <w:tcW w:w="2014" w:type="dxa"/>
            <w:vAlign w:val="center"/>
          </w:tcPr>
          <w:p w:rsidR="0013423F" w:rsidRPr="0013423F" w:rsidRDefault="0013423F" w:rsidP="0013423F">
            <w:r w:rsidRPr="0013423F">
              <w:t>7-Her Ayın Sonunda</w:t>
            </w:r>
          </w:p>
        </w:tc>
        <w:tc>
          <w:tcPr>
            <w:tcW w:w="1870" w:type="dxa"/>
            <w:vAlign w:val="center"/>
          </w:tcPr>
          <w:p w:rsidR="0013423F" w:rsidRPr="0013423F" w:rsidRDefault="0013423F" w:rsidP="0013423F">
            <w:r w:rsidRPr="0013423F">
              <w:t>MEB, Sosyal çalışmalar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8</w:t>
            </w:r>
          </w:p>
        </w:tc>
        <w:tc>
          <w:tcPr>
            <w:tcW w:w="2417" w:type="dxa"/>
            <w:vAlign w:val="center"/>
          </w:tcPr>
          <w:p w:rsidR="0013423F" w:rsidRPr="0013423F" w:rsidRDefault="0013423F" w:rsidP="0013423F">
            <w:r w:rsidRPr="0013423F">
              <w:t>8-Çalışan Personelin Değerlendirilmesi</w:t>
            </w:r>
          </w:p>
        </w:tc>
        <w:tc>
          <w:tcPr>
            <w:tcW w:w="2158" w:type="dxa"/>
            <w:vAlign w:val="center"/>
          </w:tcPr>
          <w:p w:rsidR="0013423F" w:rsidRPr="0013423F" w:rsidRDefault="0013423F" w:rsidP="0013423F">
            <w:r w:rsidRPr="0013423F">
              <w:t>8-Okul Müdürü</w:t>
            </w:r>
          </w:p>
        </w:tc>
        <w:tc>
          <w:tcPr>
            <w:tcW w:w="2014" w:type="dxa"/>
            <w:vAlign w:val="center"/>
          </w:tcPr>
          <w:p w:rsidR="0013423F" w:rsidRPr="0013423F" w:rsidRDefault="0013423F" w:rsidP="0013423F">
            <w:r w:rsidRPr="0013423F">
              <w:t>8- Aralık Ayı İçerisinde</w:t>
            </w:r>
          </w:p>
        </w:tc>
        <w:tc>
          <w:tcPr>
            <w:tcW w:w="1870" w:type="dxa"/>
            <w:vAlign w:val="center"/>
          </w:tcPr>
          <w:p w:rsidR="0013423F" w:rsidRPr="0013423F" w:rsidRDefault="0013423F" w:rsidP="0013423F">
            <w:r w:rsidRPr="0013423F">
              <w:t>MEB</w:t>
            </w:r>
            <w:r w:rsidRPr="0074087B">
              <w:rPr>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o:ole="">
                  <v:imagedata r:id="rId7" o:title=""/>
                </v:shape>
                <o:OLEObject Type="Embed" ProgID="Equation.3" ShapeID="_x0000_i1025" DrawAspect="Content" ObjectID="_1793523600" r:id="rId8"/>
              </w:object>
            </w:r>
            <w:r w:rsidRPr="0013423F">
              <w:t xml:space="preserve"> Sicil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9</w:t>
            </w:r>
          </w:p>
        </w:tc>
        <w:tc>
          <w:tcPr>
            <w:tcW w:w="2417" w:type="dxa"/>
            <w:vAlign w:val="center"/>
          </w:tcPr>
          <w:p w:rsidR="0013423F" w:rsidRPr="0013423F" w:rsidRDefault="0013423F" w:rsidP="0013423F">
            <w:r w:rsidRPr="0013423F">
              <w:t>9-Seviye Tespit Sınavları</w:t>
            </w:r>
          </w:p>
        </w:tc>
        <w:tc>
          <w:tcPr>
            <w:tcW w:w="2158" w:type="dxa"/>
            <w:vAlign w:val="center"/>
          </w:tcPr>
          <w:p w:rsidR="0013423F" w:rsidRPr="0013423F" w:rsidRDefault="0013423F" w:rsidP="0013423F">
            <w:r w:rsidRPr="0013423F">
              <w:t>9-Okul Müdürü</w:t>
            </w:r>
          </w:p>
        </w:tc>
        <w:tc>
          <w:tcPr>
            <w:tcW w:w="2014" w:type="dxa"/>
            <w:vAlign w:val="center"/>
          </w:tcPr>
          <w:p w:rsidR="0013423F" w:rsidRPr="0013423F" w:rsidRDefault="0013423F" w:rsidP="0013423F">
            <w:r w:rsidRPr="0013423F">
              <w:t>9-Yıl İçerisinde Bir Defa</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10</w:t>
            </w:r>
          </w:p>
        </w:tc>
        <w:tc>
          <w:tcPr>
            <w:tcW w:w="2417" w:type="dxa"/>
            <w:vAlign w:val="center"/>
          </w:tcPr>
          <w:p w:rsidR="0013423F" w:rsidRPr="0013423F" w:rsidRDefault="0013423F" w:rsidP="0013423F">
            <w:r w:rsidRPr="0013423F">
              <w:t>10-Ortalama Yükseltme Sınavları</w:t>
            </w:r>
          </w:p>
        </w:tc>
        <w:tc>
          <w:tcPr>
            <w:tcW w:w="2158" w:type="dxa"/>
            <w:vAlign w:val="center"/>
          </w:tcPr>
          <w:p w:rsidR="0013423F" w:rsidRPr="0013423F" w:rsidRDefault="0013423F" w:rsidP="0013423F">
            <w:r w:rsidRPr="0013423F">
              <w:t>10-Okul Müdürü</w:t>
            </w:r>
          </w:p>
        </w:tc>
        <w:tc>
          <w:tcPr>
            <w:tcW w:w="2014" w:type="dxa"/>
            <w:vAlign w:val="center"/>
          </w:tcPr>
          <w:p w:rsidR="0013423F" w:rsidRPr="0013423F" w:rsidRDefault="0013423F" w:rsidP="0013423F">
            <w:r w:rsidRPr="0013423F">
              <w:t>10-Ağustos-Eylül</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11</w:t>
            </w:r>
          </w:p>
        </w:tc>
        <w:tc>
          <w:tcPr>
            <w:tcW w:w="2417" w:type="dxa"/>
            <w:vAlign w:val="center"/>
          </w:tcPr>
          <w:p w:rsidR="0013423F" w:rsidRPr="0013423F" w:rsidRDefault="0013423F" w:rsidP="0013423F">
            <w:r w:rsidRPr="0013423F">
              <w:t>11-Sorumluluk Sınavları</w:t>
            </w:r>
          </w:p>
        </w:tc>
        <w:tc>
          <w:tcPr>
            <w:tcW w:w="2158" w:type="dxa"/>
            <w:vAlign w:val="center"/>
          </w:tcPr>
          <w:p w:rsidR="0013423F" w:rsidRPr="0013423F" w:rsidRDefault="0013423F" w:rsidP="0013423F">
            <w:r w:rsidRPr="0013423F">
              <w:t>11-Okul Müdürü</w:t>
            </w:r>
          </w:p>
        </w:tc>
        <w:tc>
          <w:tcPr>
            <w:tcW w:w="2014" w:type="dxa"/>
            <w:vAlign w:val="center"/>
          </w:tcPr>
          <w:p w:rsidR="0013423F" w:rsidRPr="0013423F" w:rsidRDefault="0013423F" w:rsidP="0013423F">
            <w:r w:rsidRPr="0013423F">
              <w:t>11-Şubat Ayında ve ağustos ayında</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12</w:t>
            </w:r>
          </w:p>
        </w:tc>
        <w:tc>
          <w:tcPr>
            <w:tcW w:w="2417" w:type="dxa"/>
            <w:vAlign w:val="center"/>
          </w:tcPr>
          <w:p w:rsidR="0013423F" w:rsidRPr="0013423F" w:rsidRDefault="0013423F" w:rsidP="0013423F">
            <w:r w:rsidRPr="0013423F">
              <w:t>12-Beceri Sınavları</w:t>
            </w:r>
          </w:p>
        </w:tc>
        <w:tc>
          <w:tcPr>
            <w:tcW w:w="2158" w:type="dxa"/>
            <w:vAlign w:val="center"/>
          </w:tcPr>
          <w:p w:rsidR="0013423F" w:rsidRPr="0013423F" w:rsidRDefault="0013423F" w:rsidP="0013423F">
            <w:r w:rsidRPr="0013423F">
              <w:t>12-Okul Müdürü</w:t>
            </w:r>
          </w:p>
        </w:tc>
        <w:tc>
          <w:tcPr>
            <w:tcW w:w="2014" w:type="dxa"/>
            <w:vAlign w:val="center"/>
          </w:tcPr>
          <w:p w:rsidR="0013423F" w:rsidRPr="0013423F" w:rsidRDefault="0013423F" w:rsidP="0013423F">
            <w:r w:rsidRPr="0013423F">
              <w:t>12-Haziran Ayı İçerisinde</w:t>
            </w:r>
          </w:p>
        </w:tc>
        <w:tc>
          <w:tcPr>
            <w:tcW w:w="1870" w:type="dxa"/>
            <w:vAlign w:val="center"/>
          </w:tcPr>
          <w:p w:rsidR="0013423F" w:rsidRPr="0013423F" w:rsidRDefault="0013423F" w:rsidP="0013423F">
            <w:r w:rsidRPr="0013423F">
              <w:t>MEB sınıf geçme ve sınav yönetmeliği</w:t>
            </w:r>
          </w:p>
        </w:tc>
      </w:tr>
      <w:tr w:rsidR="0013423F" w:rsidRPr="0074087B" w:rsidTr="00173FF3">
        <w:trPr>
          <w:trHeight w:val="532"/>
          <w:jc w:val="center"/>
        </w:trPr>
        <w:tc>
          <w:tcPr>
            <w:tcW w:w="1180" w:type="dxa"/>
            <w:vAlign w:val="center"/>
          </w:tcPr>
          <w:p w:rsidR="0013423F" w:rsidRPr="0013423F" w:rsidRDefault="0013423F" w:rsidP="00952D59">
            <w:pPr>
              <w:jc w:val="center"/>
            </w:pPr>
            <w:r w:rsidRPr="0013423F">
              <w:t>13</w:t>
            </w:r>
          </w:p>
        </w:tc>
        <w:tc>
          <w:tcPr>
            <w:tcW w:w="2417" w:type="dxa"/>
            <w:vAlign w:val="center"/>
          </w:tcPr>
          <w:p w:rsidR="0013423F" w:rsidRPr="0013423F" w:rsidRDefault="0013423F" w:rsidP="0013423F">
            <w:r w:rsidRPr="0013423F">
              <w:t xml:space="preserve">13-Deney, Gezi, Gözlem Faaliyetlerinin Değerlendirilmesi </w:t>
            </w:r>
          </w:p>
        </w:tc>
        <w:tc>
          <w:tcPr>
            <w:tcW w:w="2158" w:type="dxa"/>
            <w:vAlign w:val="center"/>
          </w:tcPr>
          <w:p w:rsidR="0013423F" w:rsidRPr="0013423F" w:rsidRDefault="0013423F" w:rsidP="0013423F">
            <w:r w:rsidRPr="0013423F">
              <w:t>13-Ders Öğretmeni</w:t>
            </w:r>
          </w:p>
        </w:tc>
        <w:tc>
          <w:tcPr>
            <w:tcW w:w="2014" w:type="dxa"/>
            <w:vAlign w:val="center"/>
          </w:tcPr>
          <w:p w:rsidR="0013423F" w:rsidRPr="0013423F" w:rsidRDefault="0013423F" w:rsidP="0013423F">
            <w:r w:rsidRPr="0013423F">
              <w:t>13-Her Faaliyet Sonunda</w:t>
            </w:r>
          </w:p>
        </w:tc>
        <w:tc>
          <w:tcPr>
            <w:tcW w:w="1870" w:type="dxa"/>
            <w:vAlign w:val="center"/>
          </w:tcPr>
          <w:p w:rsidR="0013423F" w:rsidRPr="0013423F" w:rsidRDefault="0013423F" w:rsidP="0013423F">
            <w:r w:rsidRPr="0013423F">
              <w:t>MEB Sosyal çalışmalar yönetmeliği</w:t>
            </w:r>
          </w:p>
        </w:tc>
      </w:tr>
    </w:tbl>
    <w:p w:rsidR="0013423F" w:rsidRDefault="0013423F" w:rsidP="00A000DC">
      <w:pPr>
        <w:ind w:firstLine="567"/>
      </w:pPr>
    </w:p>
    <w:sectPr w:rsidR="0013423F" w:rsidSect="00173FF3">
      <w:headerReference w:type="even" r:id="rId9"/>
      <w:headerReference w:type="default" r:id="rId10"/>
      <w:footerReference w:type="default" r:id="rId11"/>
      <w:pgSz w:w="11907" w:h="16840"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1244" w:rsidRDefault="00391244">
      <w:r>
        <w:separator/>
      </w:r>
    </w:p>
  </w:endnote>
  <w:endnote w:type="continuationSeparator" w:id="0">
    <w:p w:rsidR="00391244" w:rsidRDefault="00391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173FF3" w:rsidRPr="00FE548C" w:rsidTr="00370F1E">
      <w:trPr>
        <w:jc w:val="center"/>
      </w:trPr>
      <w:tc>
        <w:tcPr>
          <w:tcW w:w="3213" w:type="dxa"/>
          <w:shd w:val="clear" w:color="auto" w:fill="auto"/>
        </w:tcPr>
        <w:p w:rsidR="00173FF3" w:rsidRPr="00FE548C" w:rsidRDefault="00173FF3" w:rsidP="00173FF3">
          <w:pPr>
            <w:pStyle w:val="AltBilgi0"/>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173FF3" w:rsidRPr="00FE548C" w:rsidRDefault="00173FF3" w:rsidP="00173FF3">
          <w:pPr>
            <w:pStyle w:val="AltBilgi0"/>
            <w:jc w:val="center"/>
            <w:rPr>
              <w:rFonts w:asciiTheme="minorHAnsi" w:hAnsiTheme="minorHAnsi" w:cstheme="minorHAnsi"/>
              <w:sz w:val="22"/>
              <w:szCs w:val="22"/>
            </w:rPr>
          </w:pPr>
        </w:p>
      </w:tc>
      <w:tc>
        <w:tcPr>
          <w:tcW w:w="3213" w:type="dxa"/>
          <w:shd w:val="clear" w:color="auto" w:fill="auto"/>
          <w:vAlign w:val="center"/>
        </w:tcPr>
        <w:p w:rsidR="00173FF3" w:rsidRPr="00FE548C" w:rsidRDefault="00173FF3" w:rsidP="00173FF3">
          <w:pPr>
            <w:pStyle w:val="AltBilgi0"/>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Pr>
              <w:rStyle w:val="SayfaNumaras"/>
              <w:rFonts w:asciiTheme="minorHAnsi" w:hAnsiTheme="minorHAnsi" w:cstheme="minorHAnsi"/>
              <w:noProof/>
              <w:sz w:val="22"/>
              <w:szCs w:val="22"/>
            </w:rPr>
            <w:t>2</w:t>
          </w:r>
          <w:r w:rsidRPr="00FE548C">
            <w:rPr>
              <w:rStyle w:val="SayfaNumaras"/>
              <w:rFonts w:asciiTheme="minorHAnsi" w:hAnsiTheme="minorHAnsi" w:cstheme="minorHAnsi"/>
              <w:sz w:val="22"/>
              <w:szCs w:val="22"/>
            </w:rPr>
            <w:fldChar w:fldCharType="end"/>
          </w:r>
        </w:p>
      </w:tc>
    </w:tr>
  </w:tbl>
  <w:p w:rsidR="00CC5D03" w:rsidRPr="00173FF3" w:rsidRDefault="00CC5D03" w:rsidP="00173FF3">
    <w:pPr>
      <w:pStyle w:val="AltBilgi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1244" w:rsidRDefault="00391244">
      <w:r>
        <w:separator/>
      </w:r>
    </w:p>
  </w:footnote>
  <w:footnote w:type="continuationSeparator" w:id="0">
    <w:p w:rsidR="00391244" w:rsidRDefault="0039124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5D03" w:rsidRDefault="00CC5D03" w:rsidP="00FF69F4">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C5D03" w:rsidRDefault="00CC5D03" w:rsidP="00F4624B">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173FF3" w:rsidRPr="00DC2725" w:rsidTr="00370F1E">
      <w:trPr>
        <w:trHeight w:val="312"/>
        <w:jc w:val="center"/>
      </w:trPr>
      <w:tc>
        <w:tcPr>
          <w:tcW w:w="1446" w:type="dxa"/>
          <w:vMerge w:val="restart"/>
          <w:shd w:val="clear" w:color="auto" w:fill="auto"/>
          <w:vAlign w:val="center"/>
        </w:tcPr>
        <w:p w:rsidR="00173FF3" w:rsidRPr="00DC2725" w:rsidRDefault="00173FF3" w:rsidP="00173FF3">
          <w:pPr>
            <w:pStyle w:val="stBilgi0"/>
            <w:tabs>
              <w:tab w:val="clear" w:pos="4536"/>
              <w:tab w:val="clear" w:pos="9072"/>
            </w:tabs>
            <w:jc w:val="center"/>
            <w:rPr>
              <w:rFonts w:asciiTheme="minorHAnsi" w:hAnsiTheme="minorHAnsi" w:cstheme="minorHAnsi"/>
              <w:sz w:val="22"/>
              <w:szCs w:val="22"/>
            </w:rPr>
          </w:pPr>
          <w:r w:rsidRPr="00DC2725">
            <w:rPr>
              <w:rFonts w:asciiTheme="minorHAnsi" w:hAnsiTheme="minorHAnsi" w:cstheme="minorHAnsi"/>
              <w:noProof/>
              <w:sz w:val="22"/>
              <w:szCs w:val="22"/>
            </w:rPr>
            <w:drawing>
              <wp:inline distT="0" distB="0" distL="0" distR="0" wp14:anchorId="1E4CBCF1" wp14:editId="00F92ABE">
                <wp:extent cx="770400" cy="770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173FF3" w:rsidRPr="00DC2725" w:rsidRDefault="00173FF3" w:rsidP="00173FF3">
          <w:pPr>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173FF3" w:rsidRPr="00DC2725" w:rsidRDefault="00173FF3" w:rsidP="00173FF3">
          <w:pPr>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173FF3" w:rsidRPr="00DC2725" w:rsidRDefault="00173FF3" w:rsidP="00173FF3">
          <w:pPr>
            <w:pStyle w:val="stBilgi0"/>
            <w:tabs>
              <w:tab w:val="clear" w:pos="4536"/>
              <w:tab w:val="clear" w:pos="9072"/>
            </w:tabs>
            <w:jc w:val="center"/>
            <w:rPr>
              <w:rFonts w:asciiTheme="minorHAnsi" w:hAnsiTheme="minorHAnsi" w:cstheme="minorHAnsi"/>
              <w:b/>
              <w:sz w:val="22"/>
              <w:szCs w:val="22"/>
            </w:rPr>
          </w:pPr>
          <w:r w:rsidRPr="00DC2725">
            <w:rPr>
              <w:rFonts w:asciiTheme="minorHAnsi" w:hAnsiTheme="minorHAnsi" w:cstheme="minorHAnsi"/>
              <w:bCs/>
              <w:sz w:val="22"/>
              <w:szCs w:val="22"/>
            </w:rPr>
            <w:t xml:space="preserve">Fettah </w:t>
          </w:r>
          <w:proofErr w:type="spellStart"/>
          <w:r w:rsidRPr="00DC2725">
            <w:rPr>
              <w:rFonts w:asciiTheme="minorHAnsi" w:hAnsiTheme="minorHAnsi" w:cstheme="minorHAnsi"/>
              <w:bCs/>
              <w:sz w:val="22"/>
              <w:szCs w:val="22"/>
            </w:rPr>
            <w:t>Tamince</w:t>
          </w:r>
          <w:proofErr w:type="spellEnd"/>
          <w:r w:rsidRPr="00DC2725">
            <w:rPr>
              <w:rFonts w:asciiTheme="minorHAnsi" w:hAnsiTheme="minorHAnsi" w:cstheme="minorHAnsi"/>
              <w:bCs/>
              <w:sz w:val="22"/>
              <w:szCs w:val="22"/>
            </w:rPr>
            <w:t xml:space="preserve"> Denizcilik Mesleki ve Teknik Anadolu Lisesi</w:t>
          </w:r>
        </w:p>
      </w:tc>
      <w:tc>
        <w:tcPr>
          <w:tcW w:w="2733" w:type="dxa"/>
          <w:shd w:val="clear" w:color="auto" w:fill="auto"/>
          <w:vAlign w:val="center"/>
        </w:tcPr>
        <w:p w:rsidR="00173FF3" w:rsidRPr="00DC2725" w:rsidRDefault="00173FF3" w:rsidP="00173FF3">
          <w:pPr>
            <w:pStyle w:val="stBilgi0"/>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Prosedür No: PR.</w:t>
          </w:r>
          <w:r>
            <w:rPr>
              <w:rFonts w:asciiTheme="minorHAnsi" w:hAnsiTheme="minorHAnsi" w:cstheme="minorHAnsi"/>
              <w:sz w:val="20"/>
              <w:szCs w:val="22"/>
            </w:rPr>
            <w:t>11</w:t>
          </w:r>
        </w:p>
      </w:tc>
    </w:tr>
    <w:tr w:rsidR="00173FF3" w:rsidRPr="00DC2725" w:rsidTr="00370F1E">
      <w:trPr>
        <w:trHeight w:val="312"/>
        <w:jc w:val="center"/>
      </w:trPr>
      <w:tc>
        <w:tcPr>
          <w:tcW w:w="1446" w:type="dxa"/>
          <w:vMerge/>
          <w:shd w:val="clear" w:color="auto" w:fill="auto"/>
        </w:tcPr>
        <w:p w:rsidR="00173FF3" w:rsidRPr="00DC2725" w:rsidRDefault="00173FF3" w:rsidP="00173FF3">
          <w:pPr>
            <w:pStyle w:val="stBilgi0"/>
            <w:tabs>
              <w:tab w:val="clear" w:pos="4536"/>
              <w:tab w:val="clear" w:pos="9072"/>
            </w:tabs>
            <w:rPr>
              <w:rFonts w:asciiTheme="minorHAnsi" w:hAnsiTheme="minorHAnsi" w:cstheme="minorHAnsi"/>
              <w:sz w:val="22"/>
              <w:szCs w:val="22"/>
            </w:rPr>
          </w:pPr>
        </w:p>
      </w:tc>
      <w:tc>
        <w:tcPr>
          <w:tcW w:w="5460" w:type="dxa"/>
          <w:vMerge/>
          <w:shd w:val="clear" w:color="auto" w:fill="auto"/>
        </w:tcPr>
        <w:p w:rsidR="00173FF3" w:rsidRPr="00DC2725" w:rsidRDefault="00173FF3" w:rsidP="00173FF3">
          <w:pPr>
            <w:pStyle w:val="stBilgi0"/>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173FF3" w:rsidRPr="00DC2725" w:rsidRDefault="00173FF3" w:rsidP="00173FF3">
          <w:pPr>
            <w:pStyle w:val="stBilgi0"/>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Yayın Tarihi: 25.05.2015</w:t>
          </w:r>
        </w:p>
      </w:tc>
    </w:tr>
    <w:tr w:rsidR="00173FF3" w:rsidRPr="00DC2725" w:rsidTr="00370F1E">
      <w:trPr>
        <w:trHeight w:val="312"/>
        <w:jc w:val="center"/>
      </w:trPr>
      <w:tc>
        <w:tcPr>
          <w:tcW w:w="1446" w:type="dxa"/>
          <w:vMerge/>
          <w:shd w:val="clear" w:color="auto" w:fill="auto"/>
        </w:tcPr>
        <w:p w:rsidR="00173FF3" w:rsidRPr="00DC2725" w:rsidRDefault="00173FF3" w:rsidP="00173FF3">
          <w:pPr>
            <w:pStyle w:val="stBilgi0"/>
            <w:tabs>
              <w:tab w:val="clear" w:pos="4536"/>
              <w:tab w:val="clear" w:pos="9072"/>
            </w:tabs>
            <w:rPr>
              <w:rFonts w:asciiTheme="minorHAnsi" w:hAnsiTheme="minorHAnsi" w:cstheme="minorHAnsi"/>
              <w:sz w:val="22"/>
              <w:szCs w:val="22"/>
            </w:rPr>
          </w:pPr>
        </w:p>
      </w:tc>
      <w:tc>
        <w:tcPr>
          <w:tcW w:w="5460" w:type="dxa"/>
          <w:vMerge/>
          <w:shd w:val="clear" w:color="auto" w:fill="auto"/>
        </w:tcPr>
        <w:p w:rsidR="00173FF3" w:rsidRPr="00DC2725" w:rsidRDefault="00173FF3" w:rsidP="00173FF3">
          <w:pPr>
            <w:pStyle w:val="stBilgi0"/>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173FF3" w:rsidRPr="00DC2725" w:rsidRDefault="00173FF3" w:rsidP="00173FF3">
          <w:pPr>
            <w:pStyle w:val="stBilgi0"/>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Revizyon Tarihi: 01.11.2024</w:t>
          </w:r>
        </w:p>
      </w:tc>
    </w:tr>
    <w:tr w:rsidR="00173FF3" w:rsidRPr="00DC2725" w:rsidTr="00370F1E">
      <w:trPr>
        <w:trHeight w:val="312"/>
        <w:jc w:val="center"/>
      </w:trPr>
      <w:tc>
        <w:tcPr>
          <w:tcW w:w="1446" w:type="dxa"/>
          <w:vMerge/>
          <w:shd w:val="clear" w:color="auto" w:fill="auto"/>
        </w:tcPr>
        <w:p w:rsidR="00173FF3" w:rsidRPr="00DC2725" w:rsidRDefault="00173FF3" w:rsidP="00173FF3">
          <w:pPr>
            <w:pStyle w:val="stBilgi0"/>
            <w:tabs>
              <w:tab w:val="clear" w:pos="4536"/>
              <w:tab w:val="clear" w:pos="9072"/>
            </w:tabs>
            <w:rPr>
              <w:rFonts w:asciiTheme="minorHAnsi" w:hAnsiTheme="minorHAnsi" w:cstheme="minorHAnsi"/>
              <w:sz w:val="22"/>
              <w:szCs w:val="22"/>
            </w:rPr>
          </w:pPr>
        </w:p>
      </w:tc>
      <w:tc>
        <w:tcPr>
          <w:tcW w:w="5460" w:type="dxa"/>
          <w:vMerge/>
          <w:shd w:val="clear" w:color="auto" w:fill="auto"/>
        </w:tcPr>
        <w:p w:rsidR="00173FF3" w:rsidRPr="00DC2725" w:rsidRDefault="00173FF3" w:rsidP="00173FF3">
          <w:pPr>
            <w:pStyle w:val="stBilgi0"/>
            <w:tabs>
              <w:tab w:val="clear" w:pos="4536"/>
              <w:tab w:val="clear" w:pos="9072"/>
            </w:tabs>
            <w:rPr>
              <w:rFonts w:asciiTheme="minorHAnsi" w:hAnsiTheme="minorHAnsi" w:cstheme="minorHAnsi"/>
              <w:sz w:val="22"/>
              <w:szCs w:val="22"/>
            </w:rPr>
          </w:pPr>
        </w:p>
      </w:tc>
      <w:tc>
        <w:tcPr>
          <w:tcW w:w="2733" w:type="dxa"/>
          <w:shd w:val="clear" w:color="auto" w:fill="auto"/>
          <w:vAlign w:val="center"/>
        </w:tcPr>
        <w:p w:rsidR="00173FF3" w:rsidRPr="00DC2725" w:rsidRDefault="00173FF3" w:rsidP="00173FF3">
          <w:pPr>
            <w:pStyle w:val="stBilgi0"/>
            <w:tabs>
              <w:tab w:val="clear" w:pos="4536"/>
              <w:tab w:val="clear" w:pos="9072"/>
            </w:tabs>
            <w:rPr>
              <w:rFonts w:asciiTheme="minorHAnsi" w:hAnsiTheme="minorHAnsi" w:cstheme="minorHAnsi"/>
              <w:sz w:val="20"/>
              <w:szCs w:val="22"/>
            </w:rPr>
          </w:pPr>
          <w:r w:rsidRPr="00DC2725">
            <w:rPr>
              <w:rFonts w:asciiTheme="minorHAnsi" w:hAnsiTheme="minorHAnsi" w:cstheme="minorHAnsi"/>
              <w:sz w:val="20"/>
              <w:szCs w:val="22"/>
            </w:rPr>
            <w:t>Revizyon No: 0</w:t>
          </w:r>
          <w:r>
            <w:rPr>
              <w:rFonts w:asciiTheme="minorHAnsi" w:hAnsiTheme="minorHAnsi" w:cstheme="minorHAnsi"/>
              <w:sz w:val="20"/>
              <w:szCs w:val="22"/>
            </w:rPr>
            <w:t>2</w:t>
          </w:r>
        </w:p>
      </w:tc>
    </w:tr>
  </w:tbl>
  <w:p w:rsidR="00173FF3" w:rsidRPr="00F6085B" w:rsidRDefault="00173FF3" w:rsidP="00F6085B">
    <w:pPr>
      <w:pStyle w:val="stbilgi"/>
      <w:spacing w:before="0"/>
      <w:ind w:firstLine="0"/>
      <w:rPr>
        <w:sz w:val="20"/>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8343EF"/>
    <w:multiLevelType w:val="hybridMultilevel"/>
    <w:tmpl w:val="E940C756"/>
    <w:lvl w:ilvl="0" w:tplc="041F000D">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9C"/>
    <w:rsid w:val="000666E4"/>
    <w:rsid w:val="00086D3C"/>
    <w:rsid w:val="0010531B"/>
    <w:rsid w:val="00110394"/>
    <w:rsid w:val="001169FA"/>
    <w:rsid w:val="0012349C"/>
    <w:rsid w:val="0013423F"/>
    <w:rsid w:val="00170A6B"/>
    <w:rsid w:val="00173FF3"/>
    <w:rsid w:val="001F49E6"/>
    <w:rsid w:val="00223BF9"/>
    <w:rsid w:val="00245B5C"/>
    <w:rsid w:val="0025024A"/>
    <w:rsid w:val="00266C3C"/>
    <w:rsid w:val="00284060"/>
    <w:rsid w:val="00290860"/>
    <w:rsid w:val="002B68B2"/>
    <w:rsid w:val="002D4A2B"/>
    <w:rsid w:val="002F0461"/>
    <w:rsid w:val="00342145"/>
    <w:rsid w:val="00362163"/>
    <w:rsid w:val="00391244"/>
    <w:rsid w:val="003B1A04"/>
    <w:rsid w:val="003B60CB"/>
    <w:rsid w:val="003F3FF2"/>
    <w:rsid w:val="00435DF9"/>
    <w:rsid w:val="00446456"/>
    <w:rsid w:val="00451F46"/>
    <w:rsid w:val="00491CA7"/>
    <w:rsid w:val="004D4E15"/>
    <w:rsid w:val="004D5E35"/>
    <w:rsid w:val="004D6316"/>
    <w:rsid w:val="004E29B7"/>
    <w:rsid w:val="0051265D"/>
    <w:rsid w:val="00522A56"/>
    <w:rsid w:val="00522E6C"/>
    <w:rsid w:val="00531DAB"/>
    <w:rsid w:val="005865C9"/>
    <w:rsid w:val="00593AE4"/>
    <w:rsid w:val="005A57C9"/>
    <w:rsid w:val="005C19EA"/>
    <w:rsid w:val="005F472A"/>
    <w:rsid w:val="00673595"/>
    <w:rsid w:val="00682BAE"/>
    <w:rsid w:val="006928B4"/>
    <w:rsid w:val="006E198A"/>
    <w:rsid w:val="006E3485"/>
    <w:rsid w:val="00732045"/>
    <w:rsid w:val="00732C7D"/>
    <w:rsid w:val="0074087B"/>
    <w:rsid w:val="0077693D"/>
    <w:rsid w:val="00786735"/>
    <w:rsid w:val="007920DE"/>
    <w:rsid w:val="007967E4"/>
    <w:rsid w:val="00804563"/>
    <w:rsid w:val="0082166C"/>
    <w:rsid w:val="0087589C"/>
    <w:rsid w:val="00884CD6"/>
    <w:rsid w:val="00887487"/>
    <w:rsid w:val="008B024A"/>
    <w:rsid w:val="00902F5F"/>
    <w:rsid w:val="00934BB0"/>
    <w:rsid w:val="0093784B"/>
    <w:rsid w:val="00952D59"/>
    <w:rsid w:val="009A2FBD"/>
    <w:rsid w:val="009C458A"/>
    <w:rsid w:val="00A000DC"/>
    <w:rsid w:val="00A143A1"/>
    <w:rsid w:val="00A37A51"/>
    <w:rsid w:val="00A5192D"/>
    <w:rsid w:val="00A56EA3"/>
    <w:rsid w:val="00A65528"/>
    <w:rsid w:val="00A66669"/>
    <w:rsid w:val="00A77D9F"/>
    <w:rsid w:val="00AE3A5C"/>
    <w:rsid w:val="00B56CE3"/>
    <w:rsid w:val="00B71FF2"/>
    <w:rsid w:val="00B95F28"/>
    <w:rsid w:val="00BA5849"/>
    <w:rsid w:val="00BB2AD1"/>
    <w:rsid w:val="00BD7190"/>
    <w:rsid w:val="00C115A1"/>
    <w:rsid w:val="00C1324B"/>
    <w:rsid w:val="00C70DF5"/>
    <w:rsid w:val="00CC5D03"/>
    <w:rsid w:val="00D67212"/>
    <w:rsid w:val="00D76CE4"/>
    <w:rsid w:val="00DA1B54"/>
    <w:rsid w:val="00DE587B"/>
    <w:rsid w:val="00E25146"/>
    <w:rsid w:val="00E96155"/>
    <w:rsid w:val="00EC55A9"/>
    <w:rsid w:val="00F03302"/>
    <w:rsid w:val="00F12E83"/>
    <w:rsid w:val="00F132EC"/>
    <w:rsid w:val="00F4624B"/>
    <w:rsid w:val="00F54975"/>
    <w:rsid w:val="00F6085B"/>
    <w:rsid w:val="00F645A1"/>
    <w:rsid w:val="00F7127D"/>
    <w:rsid w:val="00F83836"/>
    <w:rsid w:val="00F87634"/>
    <w:rsid w:val="00FF69F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B03832"/>
  <w15:chartTrackingRefBased/>
  <w15:docId w15:val="{2E399523-329A-470D-8902-9222E6735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748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rsid w:val="00884CD6"/>
    <w:pPr>
      <w:widowControl w:val="0"/>
      <w:tabs>
        <w:tab w:val="center" w:pos="4536"/>
        <w:tab w:val="right" w:pos="9072"/>
      </w:tabs>
      <w:spacing w:before="120"/>
      <w:ind w:firstLine="284"/>
    </w:pPr>
  </w:style>
  <w:style w:type="table" w:styleId="TabloKlavuzu">
    <w:name w:val="Table Grid"/>
    <w:basedOn w:val="NormalTablo"/>
    <w:rsid w:val="00884CD6"/>
    <w:pPr>
      <w:widowControl w:val="0"/>
      <w:spacing w:before="120"/>
      <w:ind w:firstLine="284"/>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ltbilgi">
    <w:name w:val="Altbilgi"/>
    <w:basedOn w:val="Normal"/>
    <w:link w:val="AltbilgiChar"/>
    <w:rsid w:val="00887487"/>
    <w:pPr>
      <w:tabs>
        <w:tab w:val="center" w:pos="4536"/>
        <w:tab w:val="right" w:pos="9072"/>
      </w:tabs>
    </w:pPr>
  </w:style>
  <w:style w:type="character" w:styleId="SayfaNumaras">
    <w:name w:val="page number"/>
    <w:basedOn w:val="VarsaylanParagrafYazTipi"/>
    <w:rsid w:val="00F4624B"/>
  </w:style>
  <w:style w:type="paragraph" w:styleId="GvdeMetni2">
    <w:name w:val="Body Text 2"/>
    <w:basedOn w:val="Normal"/>
    <w:rsid w:val="004E29B7"/>
  </w:style>
  <w:style w:type="character" w:customStyle="1" w:styleId="stbilgiChar">
    <w:name w:val="Üstbilgi Char"/>
    <w:link w:val="stbilgi"/>
    <w:uiPriority w:val="99"/>
    <w:rsid w:val="00245B5C"/>
    <w:rPr>
      <w:sz w:val="24"/>
      <w:szCs w:val="24"/>
    </w:rPr>
  </w:style>
  <w:style w:type="character" w:customStyle="1" w:styleId="AltbilgiChar">
    <w:name w:val="Altbilgi Char"/>
    <w:link w:val="Altbilgi"/>
    <w:rsid w:val="00F6085B"/>
    <w:rPr>
      <w:sz w:val="24"/>
      <w:szCs w:val="24"/>
    </w:rPr>
  </w:style>
  <w:style w:type="paragraph" w:styleId="AltBilgi0">
    <w:name w:val="footer"/>
    <w:basedOn w:val="Normal"/>
    <w:link w:val="AltBilgiChar0"/>
    <w:rsid w:val="004D5E35"/>
    <w:pPr>
      <w:tabs>
        <w:tab w:val="center" w:pos="4536"/>
        <w:tab w:val="right" w:pos="9072"/>
      </w:tabs>
    </w:pPr>
  </w:style>
  <w:style w:type="character" w:customStyle="1" w:styleId="AltBilgiChar0">
    <w:name w:val="Alt Bilgi Char"/>
    <w:basedOn w:val="VarsaylanParagrafYazTipi"/>
    <w:link w:val="AltBilgi0"/>
    <w:rsid w:val="004D5E35"/>
    <w:rPr>
      <w:sz w:val="24"/>
      <w:szCs w:val="24"/>
    </w:rPr>
  </w:style>
  <w:style w:type="paragraph" w:styleId="stBilgi0">
    <w:name w:val="header"/>
    <w:basedOn w:val="Normal"/>
    <w:link w:val="stBilgiChar0"/>
    <w:rsid w:val="004D5E35"/>
    <w:pPr>
      <w:tabs>
        <w:tab w:val="center" w:pos="4536"/>
        <w:tab w:val="right" w:pos="9072"/>
      </w:tabs>
    </w:pPr>
  </w:style>
  <w:style w:type="character" w:customStyle="1" w:styleId="stBilgiChar0">
    <w:name w:val="Üst Bilgi Char"/>
    <w:basedOn w:val="VarsaylanParagrafYazTipi"/>
    <w:link w:val="stBilgi0"/>
    <w:rsid w:val="004D5E35"/>
    <w:rPr>
      <w:sz w:val="24"/>
      <w:szCs w:val="24"/>
    </w:rPr>
  </w:style>
  <w:style w:type="paragraph" w:styleId="ListeParagraf">
    <w:name w:val="List Paragraph"/>
    <w:basedOn w:val="Normal"/>
    <w:uiPriority w:val="34"/>
    <w:qFormat/>
    <w:rsid w:val="00173F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3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778</Words>
  <Characters>4435</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1</vt:lpstr>
    </vt:vector>
  </TitlesOfParts>
  <Company>YİLDENİZ</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YILDIRAY KUYUPINAR</dc:creator>
  <cp:keywords/>
  <dc:description/>
  <cp:lastModifiedBy>User</cp:lastModifiedBy>
  <cp:revision>9</cp:revision>
  <cp:lastPrinted>2007-05-01T14:13:00Z</cp:lastPrinted>
  <dcterms:created xsi:type="dcterms:W3CDTF">2024-08-19T13:25:00Z</dcterms:created>
  <dcterms:modified xsi:type="dcterms:W3CDTF">2024-11-19T09:14:00Z</dcterms:modified>
</cp:coreProperties>
</file>